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69" w:rsidRPr="00752169" w:rsidRDefault="00752169" w:rsidP="006164F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475D"/>
          <w:sz w:val="26"/>
          <w:szCs w:val="26"/>
        </w:rPr>
      </w:pPr>
      <w:r w:rsidRPr="00752169">
        <w:rPr>
          <w:rFonts w:ascii="Arial" w:hAnsi="Arial" w:cs="Arial"/>
          <w:color w:val="28475D"/>
          <w:sz w:val="26"/>
          <w:szCs w:val="26"/>
        </w:rPr>
        <w:t xml:space="preserve">МЕЖРЕГИОНАЛЬНАЯ ОБЩЕСТВЕННАЯ ОРГАНИЗАЦИЯ </w:t>
      </w:r>
    </w:p>
    <w:p w:rsidR="00752169" w:rsidRPr="00752169" w:rsidRDefault="00752169" w:rsidP="006164FA">
      <w:pPr>
        <w:pStyle w:val="font8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8475D"/>
          <w:sz w:val="30"/>
          <w:szCs w:val="30"/>
        </w:rPr>
      </w:pPr>
      <w:r w:rsidRPr="00752169">
        <w:rPr>
          <w:rFonts w:ascii="Arial" w:hAnsi="Arial" w:cs="Arial"/>
          <w:b/>
          <w:color w:val="28475D"/>
          <w:sz w:val="30"/>
          <w:szCs w:val="30"/>
        </w:rPr>
        <w:t>АКАДЕМИЯ РАЗВИТИЯ ПРОЕКТНОЙ ДЕЯТЕЛЬНОСТИ В ОБРАЗОВАНИИ</w:t>
      </w:r>
    </w:p>
    <w:p w:rsidR="00752169" w:rsidRDefault="00752169" w:rsidP="006164F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475D"/>
          <w:sz w:val="21"/>
          <w:szCs w:val="21"/>
        </w:rPr>
      </w:pPr>
      <w:r>
        <w:rPr>
          <w:rFonts w:ascii="Arial" w:hAnsi="Arial" w:cs="Arial"/>
          <w:color w:val="28475D"/>
          <w:sz w:val="21"/>
          <w:szCs w:val="21"/>
        </w:rPr>
        <w:t>Москва, ул. Путевой проезд, д. 26А, оф.201</w:t>
      </w:r>
    </w:p>
    <w:p w:rsidR="00752169" w:rsidRDefault="00752169" w:rsidP="006164F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475D"/>
          <w:sz w:val="21"/>
          <w:szCs w:val="21"/>
          <w:lang w:val="en-US"/>
        </w:rPr>
      </w:pPr>
      <w:hyperlink r:id="rId5" w:history="1">
        <w:r w:rsidRPr="00E707FE">
          <w:rPr>
            <w:rStyle w:val="a6"/>
            <w:rFonts w:ascii="Arial" w:hAnsi="Arial" w:cs="Arial"/>
            <w:sz w:val="21"/>
            <w:szCs w:val="21"/>
            <w:lang w:val="en-US"/>
          </w:rPr>
          <w:t>www</w:t>
        </w:r>
        <w:r w:rsidRPr="00752169">
          <w:rPr>
            <w:rStyle w:val="a6"/>
            <w:rFonts w:ascii="Arial" w:hAnsi="Arial" w:cs="Arial"/>
            <w:sz w:val="21"/>
            <w:szCs w:val="21"/>
            <w:lang w:val="en-US"/>
          </w:rPr>
          <w:t>.</w:t>
        </w:r>
        <w:r w:rsidRPr="00E707FE">
          <w:rPr>
            <w:rStyle w:val="a6"/>
            <w:rFonts w:ascii="Arial" w:hAnsi="Arial" w:cs="Arial"/>
            <w:sz w:val="21"/>
            <w:szCs w:val="21"/>
            <w:lang w:val="en-US"/>
          </w:rPr>
          <w:t>arpdvo</w:t>
        </w:r>
        <w:r w:rsidRPr="00752169">
          <w:rPr>
            <w:rStyle w:val="a6"/>
            <w:rFonts w:ascii="Arial" w:hAnsi="Arial" w:cs="Arial"/>
            <w:sz w:val="21"/>
            <w:szCs w:val="21"/>
            <w:lang w:val="en-US"/>
          </w:rPr>
          <w:t>.</w:t>
        </w:r>
        <w:r w:rsidRPr="00E707FE">
          <w:rPr>
            <w:rStyle w:val="a6"/>
            <w:rFonts w:ascii="Arial" w:hAnsi="Arial" w:cs="Arial"/>
            <w:sz w:val="21"/>
            <w:szCs w:val="21"/>
            <w:lang w:val="en-US"/>
          </w:rPr>
          <w:t>com</w:t>
        </w:r>
      </w:hyperlink>
      <w:r w:rsidRPr="00752169">
        <w:rPr>
          <w:rFonts w:ascii="Arial" w:hAnsi="Arial" w:cs="Arial"/>
          <w:color w:val="28475D"/>
          <w:sz w:val="21"/>
          <w:szCs w:val="21"/>
          <w:lang w:val="en-US"/>
        </w:rPr>
        <w:t xml:space="preserve">; </w:t>
      </w:r>
      <w:r>
        <w:rPr>
          <w:rFonts w:ascii="Arial" w:hAnsi="Arial" w:cs="Arial"/>
          <w:color w:val="28475D"/>
          <w:sz w:val="21"/>
          <w:szCs w:val="21"/>
          <w:lang w:val="en-US"/>
        </w:rPr>
        <w:t>e</w:t>
      </w:r>
      <w:r w:rsidRPr="00752169">
        <w:rPr>
          <w:rFonts w:ascii="Arial" w:hAnsi="Arial" w:cs="Arial"/>
          <w:color w:val="28475D"/>
          <w:sz w:val="21"/>
          <w:szCs w:val="21"/>
          <w:lang w:val="en-US"/>
        </w:rPr>
        <w:t>-</w:t>
      </w:r>
      <w:r>
        <w:rPr>
          <w:rFonts w:ascii="Arial" w:hAnsi="Arial" w:cs="Arial"/>
          <w:color w:val="28475D"/>
          <w:sz w:val="21"/>
          <w:szCs w:val="21"/>
          <w:lang w:val="en-US"/>
        </w:rPr>
        <w:t>mail</w:t>
      </w:r>
      <w:r w:rsidRPr="00752169">
        <w:rPr>
          <w:rFonts w:ascii="Arial" w:hAnsi="Arial" w:cs="Arial"/>
          <w:color w:val="28475D"/>
          <w:sz w:val="21"/>
          <w:szCs w:val="21"/>
          <w:lang w:val="en-US"/>
        </w:rPr>
        <w:t xml:space="preserve">: </w:t>
      </w:r>
      <w:hyperlink r:id="rId6" w:history="1">
        <w:r w:rsidRPr="00E707FE">
          <w:rPr>
            <w:rStyle w:val="a6"/>
            <w:rFonts w:ascii="Arial" w:hAnsi="Arial" w:cs="Arial"/>
            <w:sz w:val="21"/>
            <w:szCs w:val="21"/>
            <w:lang w:val="en-US"/>
          </w:rPr>
          <w:t>programma</w:t>
        </w:r>
        <w:r w:rsidRPr="00752169">
          <w:rPr>
            <w:rStyle w:val="a6"/>
            <w:rFonts w:ascii="Arial" w:hAnsi="Arial" w:cs="Arial"/>
            <w:sz w:val="21"/>
            <w:szCs w:val="21"/>
            <w:lang w:val="en-US"/>
          </w:rPr>
          <w:t>_</w:t>
        </w:r>
        <w:r w:rsidRPr="00E707FE">
          <w:rPr>
            <w:rStyle w:val="a6"/>
            <w:rFonts w:ascii="Arial" w:hAnsi="Arial" w:cs="Arial"/>
            <w:sz w:val="21"/>
            <w:szCs w:val="21"/>
            <w:lang w:val="en-US"/>
          </w:rPr>
          <w:t>SRV</w:t>
        </w:r>
        <w:r w:rsidRPr="00752169">
          <w:rPr>
            <w:rStyle w:val="a6"/>
            <w:rFonts w:ascii="Arial" w:hAnsi="Arial" w:cs="Arial"/>
            <w:sz w:val="21"/>
            <w:szCs w:val="21"/>
            <w:lang w:val="en-US"/>
          </w:rPr>
          <w:t>@</w:t>
        </w:r>
        <w:r w:rsidRPr="00E707FE">
          <w:rPr>
            <w:rStyle w:val="a6"/>
            <w:rFonts w:ascii="Arial" w:hAnsi="Arial" w:cs="Arial"/>
            <w:sz w:val="21"/>
            <w:szCs w:val="21"/>
            <w:lang w:val="en-US"/>
          </w:rPr>
          <w:t>mail</w:t>
        </w:r>
        <w:r w:rsidRPr="00752169">
          <w:rPr>
            <w:rStyle w:val="a6"/>
            <w:rFonts w:ascii="Arial" w:hAnsi="Arial" w:cs="Arial"/>
            <w:sz w:val="21"/>
            <w:szCs w:val="21"/>
            <w:lang w:val="en-US"/>
          </w:rPr>
          <w:t>.</w:t>
        </w:r>
        <w:r w:rsidRPr="00E707FE">
          <w:rPr>
            <w:rStyle w:val="a6"/>
            <w:rFonts w:ascii="Arial" w:hAnsi="Arial" w:cs="Arial"/>
            <w:sz w:val="21"/>
            <w:szCs w:val="21"/>
            <w:lang w:val="en-US"/>
          </w:rPr>
          <w:t>ru</w:t>
        </w:r>
      </w:hyperlink>
    </w:p>
    <w:p w:rsidR="00752169" w:rsidRPr="00752169" w:rsidRDefault="00752169" w:rsidP="006164F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475D"/>
          <w:sz w:val="21"/>
          <w:szCs w:val="21"/>
          <w:lang w:val="en-US"/>
        </w:rPr>
      </w:pPr>
    </w:p>
    <w:p w:rsidR="00752169" w:rsidRPr="00752169" w:rsidRDefault="00752169" w:rsidP="006164F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8475D"/>
          <w:sz w:val="40"/>
          <w:szCs w:val="21"/>
          <w:lang w:val="en-US"/>
        </w:rPr>
      </w:pPr>
    </w:p>
    <w:p w:rsidR="00752169" w:rsidRPr="00752169" w:rsidRDefault="00752169" w:rsidP="006164F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8475D"/>
          <w:sz w:val="40"/>
          <w:szCs w:val="21"/>
        </w:rPr>
      </w:pPr>
      <w:r w:rsidRPr="00752169">
        <w:rPr>
          <w:rFonts w:ascii="Arial" w:hAnsi="Arial" w:cs="Arial"/>
          <w:b/>
          <w:color w:val="28475D"/>
          <w:sz w:val="40"/>
          <w:szCs w:val="21"/>
        </w:rPr>
        <w:t>УЧЕНЫЙ СОВЕТ</w:t>
      </w:r>
    </w:p>
    <w:p w:rsidR="00752169" w:rsidRDefault="00752169" w:rsidP="006164F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475D"/>
          <w:sz w:val="21"/>
          <w:szCs w:val="21"/>
        </w:rPr>
      </w:pPr>
    </w:p>
    <w:p w:rsidR="00752169" w:rsidRDefault="00752169" w:rsidP="006164F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475D"/>
          <w:sz w:val="21"/>
          <w:szCs w:val="21"/>
        </w:rPr>
      </w:pPr>
      <w:r>
        <w:rPr>
          <w:rFonts w:ascii="Arial" w:hAnsi="Arial" w:cs="Arial"/>
          <w:color w:val="28475D"/>
          <w:sz w:val="21"/>
          <w:szCs w:val="21"/>
        </w:rPr>
        <w:t>Выписка из протокола заседания Ученого совета</w:t>
      </w:r>
    </w:p>
    <w:p w:rsidR="00752169" w:rsidRDefault="009D5A67" w:rsidP="006164F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475D"/>
          <w:sz w:val="21"/>
          <w:szCs w:val="21"/>
        </w:rPr>
      </w:pPr>
      <w:r>
        <w:rPr>
          <w:rFonts w:ascii="Arial" w:hAnsi="Arial" w:cs="Arial"/>
          <w:color w:val="28475D"/>
          <w:sz w:val="21"/>
          <w:szCs w:val="21"/>
        </w:rPr>
        <w:t>о</w:t>
      </w:r>
      <w:r w:rsidR="00752169">
        <w:rPr>
          <w:rFonts w:ascii="Arial" w:hAnsi="Arial" w:cs="Arial"/>
          <w:color w:val="28475D"/>
          <w:sz w:val="21"/>
          <w:szCs w:val="21"/>
        </w:rPr>
        <w:t>т 04.02.2017 г. № 2017/019П</w:t>
      </w:r>
    </w:p>
    <w:p w:rsidR="00752169" w:rsidRDefault="00752169" w:rsidP="006164F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475D"/>
          <w:sz w:val="21"/>
          <w:szCs w:val="21"/>
        </w:rPr>
      </w:pPr>
    </w:p>
    <w:p w:rsidR="00752169" w:rsidRDefault="00752169" w:rsidP="006164F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8475D"/>
          <w:sz w:val="21"/>
          <w:szCs w:val="21"/>
        </w:rPr>
      </w:pPr>
    </w:p>
    <w:p w:rsidR="00752169" w:rsidRPr="00CA31C4" w:rsidRDefault="00752169" w:rsidP="006164FA">
      <w:pPr>
        <w:pStyle w:val="font8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CA31C4">
        <w:rPr>
          <w:sz w:val="21"/>
          <w:szCs w:val="21"/>
        </w:rPr>
        <w:t>Ученый совет МОО «Академия развития проектной деятельности в образовании» на основании протоколов заседаний экспертных групп по номинациям Всероссийского конкурса «Горизонты науки» ПОСТАНОВЛЯЕТ:</w:t>
      </w:r>
    </w:p>
    <w:p w:rsidR="006164FA" w:rsidRDefault="006164FA" w:rsidP="006164FA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9D5A67" w:rsidRPr="00CA31C4" w:rsidRDefault="009D5A67" w:rsidP="006164FA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6164FA" w:rsidRPr="00CA31C4" w:rsidRDefault="00752169" w:rsidP="00752169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CA31C4">
        <w:rPr>
          <w:sz w:val="21"/>
          <w:szCs w:val="21"/>
        </w:rPr>
        <w:t>В</w:t>
      </w:r>
      <w:r w:rsidR="009D5A67">
        <w:rPr>
          <w:sz w:val="21"/>
          <w:szCs w:val="21"/>
        </w:rPr>
        <w:t xml:space="preserve"> рамках </w:t>
      </w:r>
      <w:r w:rsidRPr="00CA31C4">
        <w:rPr>
          <w:sz w:val="21"/>
          <w:szCs w:val="21"/>
        </w:rPr>
        <w:t>перв</w:t>
      </w:r>
      <w:r w:rsidR="009D5A67">
        <w:rPr>
          <w:sz w:val="21"/>
          <w:szCs w:val="21"/>
        </w:rPr>
        <w:t>ой</w:t>
      </w:r>
      <w:r w:rsidRPr="00CA31C4">
        <w:rPr>
          <w:sz w:val="21"/>
          <w:szCs w:val="21"/>
        </w:rPr>
        <w:t xml:space="preserve"> волн</w:t>
      </w:r>
      <w:r w:rsidR="009D5A67">
        <w:rPr>
          <w:sz w:val="21"/>
          <w:szCs w:val="21"/>
        </w:rPr>
        <w:t>ы</w:t>
      </w:r>
      <w:r w:rsidRPr="00CA31C4">
        <w:rPr>
          <w:sz w:val="21"/>
          <w:szCs w:val="21"/>
        </w:rPr>
        <w:t xml:space="preserve"> конкурса Оргкомитет принял </w:t>
      </w:r>
      <w:r w:rsidR="00C97EC9" w:rsidRPr="00CA31C4">
        <w:rPr>
          <w:sz w:val="21"/>
          <w:szCs w:val="21"/>
        </w:rPr>
        <w:t>88</w:t>
      </w:r>
      <w:r w:rsidR="006164FA" w:rsidRPr="00CA31C4">
        <w:rPr>
          <w:sz w:val="21"/>
          <w:szCs w:val="21"/>
        </w:rPr>
        <w:t xml:space="preserve"> комплектов конкурсных материалов</w:t>
      </w:r>
      <w:r w:rsidRPr="00CA31C4">
        <w:rPr>
          <w:sz w:val="21"/>
          <w:szCs w:val="21"/>
        </w:rPr>
        <w:t xml:space="preserve">, из них: </w:t>
      </w:r>
      <w:r w:rsidR="00C97EC9" w:rsidRPr="00CA31C4">
        <w:rPr>
          <w:sz w:val="21"/>
          <w:szCs w:val="21"/>
        </w:rPr>
        <w:t>4</w:t>
      </w:r>
      <w:r w:rsidR="00386855" w:rsidRPr="00CA31C4">
        <w:rPr>
          <w:sz w:val="21"/>
          <w:szCs w:val="21"/>
        </w:rPr>
        <w:t>8</w:t>
      </w:r>
      <w:r w:rsidR="006164FA" w:rsidRPr="00CA31C4">
        <w:rPr>
          <w:sz w:val="21"/>
          <w:szCs w:val="21"/>
        </w:rPr>
        <w:t xml:space="preserve"> -</w:t>
      </w:r>
      <w:r w:rsidR="00CA31C4" w:rsidRPr="00CA31C4">
        <w:rPr>
          <w:sz w:val="21"/>
          <w:szCs w:val="21"/>
        </w:rPr>
        <w:t xml:space="preserve"> направление «</w:t>
      </w:r>
      <w:r w:rsidR="00045B77" w:rsidRPr="00CA31C4">
        <w:rPr>
          <w:sz w:val="21"/>
          <w:szCs w:val="21"/>
        </w:rPr>
        <w:t>Студенты вузов</w:t>
      </w:r>
      <w:r w:rsidR="00CA31C4" w:rsidRPr="00CA31C4">
        <w:rPr>
          <w:sz w:val="21"/>
          <w:szCs w:val="21"/>
        </w:rPr>
        <w:t>»</w:t>
      </w:r>
      <w:r w:rsidR="00045B77" w:rsidRPr="00CA31C4">
        <w:rPr>
          <w:sz w:val="21"/>
          <w:szCs w:val="21"/>
        </w:rPr>
        <w:t xml:space="preserve">, </w:t>
      </w:r>
      <w:r w:rsidR="00C97EC9" w:rsidRPr="00CA31C4">
        <w:rPr>
          <w:sz w:val="21"/>
          <w:szCs w:val="21"/>
        </w:rPr>
        <w:t>40</w:t>
      </w:r>
      <w:r w:rsidR="006164FA" w:rsidRPr="00CA31C4">
        <w:rPr>
          <w:sz w:val="21"/>
          <w:szCs w:val="21"/>
        </w:rPr>
        <w:t xml:space="preserve"> - направление </w:t>
      </w:r>
      <w:r w:rsidR="00CA31C4" w:rsidRPr="00CA31C4">
        <w:rPr>
          <w:sz w:val="21"/>
          <w:szCs w:val="21"/>
        </w:rPr>
        <w:t>«</w:t>
      </w:r>
      <w:r w:rsidR="006164FA" w:rsidRPr="00CA31C4">
        <w:rPr>
          <w:sz w:val="21"/>
          <w:szCs w:val="21"/>
        </w:rPr>
        <w:t>Студенты колледжей и техникумов</w:t>
      </w:r>
      <w:r w:rsidR="00CA31C4" w:rsidRPr="00CA31C4">
        <w:rPr>
          <w:sz w:val="21"/>
          <w:szCs w:val="21"/>
        </w:rPr>
        <w:t>»</w:t>
      </w:r>
      <w:r w:rsidRPr="00CA31C4">
        <w:rPr>
          <w:sz w:val="21"/>
          <w:szCs w:val="21"/>
        </w:rPr>
        <w:t>;</w:t>
      </w:r>
    </w:p>
    <w:p w:rsidR="00CA31C4" w:rsidRPr="00CA31C4" w:rsidRDefault="00CA31C4" w:rsidP="006164FA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CA31C4">
        <w:rPr>
          <w:sz w:val="21"/>
          <w:szCs w:val="21"/>
        </w:rPr>
        <w:t>В номинацию «</w:t>
      </w:r>
      <w:r w:rsidR="00386855" w:rsidRPr="00CA31C4">
        <w:rPr>
          <w:sz w:val="21"/>
          <w:szCs w:val="21"/>
        </w:rPr>
        <w:t>Лучший реферат</w:t>
      </w:r>
      <w:r w:rsidRPr="00CA31C4">
        <w:rPr>
          <w:sz w:val="21"/>
          <w:szCs w:val="21"/>
        </w:rPr>
        <w:t>»</w:t>
      </w:r>
      <w:r w:rsidR="00752169" w:rsidRPr="00CA31C4">
        <w:rPr>
          <w:sz w:val="21"/>
          <w:szCs w:val="21"/>
        </w:rPr>
        <w:t xml:space="preserve"> поступило </w:t>
      </w:r>
      <w:r w:rsidR="00C97EC9" w:rsidRPr="00CA31C4">
        <w:rPr>
          <w:sz w:val="21"/>
          <w:szCs w:val="21"/>
        </w:rPr>
        <w:t>19</w:t>
      </w:r>
      <w:r w:rsidR="006164FA" w:rsidRPr="00CA31C4">
        <w:rPr>
          <w:sz w:val="21"/>
          <w:szCs w:val="21"/>
        </w:rPr>
        <w:t xml:space="preserve"> </w:t>
      </w:r>
      <w:r w:rsidRPr="00CA31C4">
        <w:rPr>
          <w:sz w:val="21"/>
          <w:szCs w:val="21"/>
        </w:rPr>
        <w:t>комплектов конкурсных материалов;</w:t>
      </w:r>
    </w:p>
    <w:p w:rsidR="00CA31C4" w:rsidRPr="00CA31C4" w:rsidRDefault="00CA31C4" w:rsidP="00E238AC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CA31C4">
        <w:rPr>
          <w:sz w:val="21"/>
          <w:szCs w:val="21"/>
        </w:rPr>
        <w:t>В номинацию «</w:t>
      </w:r>
      <w:r w:rsidR="006164FA" w:rsidRPr="00CA31C4">
        <w:rPr>
          <w:sz w:val="21"/>
          <w:szCs w:val="21"/>
        </w:rPr>
        <w:t>Лучш</w:t>
      </w:r>
      <w:r w:rsidR="00045B77" w:rsidRPr="00CA31C4">
        <w:rPr>
          <w:sz w:val="21"/>
          <w:szCs w:val="21"/>
        </w:rPr>
        <w:t>ая курсовая работа (проект)</w:t>
      </w:r>
      <w:r w:rsidRPr="00CA31C4">
        <w:rPr>
          <w:sz w:val="21"/>
          <w:szCs w:val="21"/>
        </w:rPr>
        <w:t>»</w:t>
      </w:r>
      <w:r w:rsidR="00045B77" w:rsidRPr="00CA31C4">
        <w:rPr>
          <w:sz w:val="21"/>
          <w:szCs w:val="21"/>
        </w:rPr>
        <w:t> </w:t>
      </w:r>
      <w:r w:rsidRPr="00CA31C4">
        <w:rPr>
          <w:sz w:val="21"/>
          <w:szCs w:val="21"/>
        </w:rPr>
        <w:t xml:space="preserve">поступило </w:t>
      </w:r>
      <w:r w:rsidR="00C97EC9" w:rsidRPr="00CA31C4">
        <w:rPr>
          <w:sz w:val="21"/>
          <w:szCs w:val="21"/>
        </w:rPr>
        <w:t>32</w:t>
      </w:r>
      <w:r w:rsidR="00045B77" w:rsidRPr="00CA31C4">
        <w:rPr>
          <w:sz w:val="21"/>
          <w:szCs w:val="21"/>
        </w:rPr>
        <w:t xml:space="preserve"> </w:t>
      </w:r>
      <w:r w:rsidRPr="00CA31C4">
        <w:rPr>
          <w:sz w:val="21"/>
          <w:szCs w:val="21"/>
        </w:rPr>
        <w:t>комплект</w:t>
      </w:r>
      <w:r w:rsidRPr="00CA31C4">
        <w:rPr>
          <w:sz w:val="21"/>
          <w:szCs w:val="21"/>
        </w:rPr>
        <w:t>а</w:t>
      </w:r>
      <w:r w:rsidRPr="00CA31C4">
        <w:rPr>
          <w:sz w:val="21"/>
          <w:szCs w:val="21"/>
        </w:rPr>
        <w:t xml:space="preserve"> конкурсных материалов</w:t>
      </w:r>
      <w:r w:rsidRPr="00CA31C4">
        <w:rPr>
          <w:sz w:val="21"/>
          <w:szCs w:val="21"/>
        </w:rPr>
        <w:t xml:space="preserve">; </w:t>
      </w:r>
    </w:p>
    <w:p w:rsidR="006164FA" w:rsidRPr="00CA31C4" w:rsidRDefault="00CA31C4" w:rsidP="00E238AC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CA31C4">
        <w:rPr>
          <w:sz w:val="21"/>
          <w:szCs w:val="21"/>
        </w:rPr>
        <w:t>В номинацию «</w:t>
      </w:r>
      <w:r w:rsidR="006164FA" w:rsidRPr="00CA31C4">
        <w:rPr>
          <w:sz w:val="21"/>
          <w:szCs w:val="21"/>
        </w:rPr>
        <w:t>Лучшая дипломная работа (проект)</w:t>
      </w:r>
      <w:r w:rsidRPr="00CA31C4">
        <w:rPr>
          <w:sz w:val="21"/>
          <w:szCs w:val="21"/>
        </w:rPr>
        <w:t>»</w:t>
      </w:r>
      <w:r w:rsidR="006164FA" w:rsidRPr="00CA31C4">
        <w:rPr>
          <w:sz w:val="21"/>
          <w:szCs w:val="21"/>
        </w:rPr>
        <w:t xml:space="preserve"> </w:t>
      </w:r>
      <w:r w:rsidRPr="00CA31C4">
        <w:rPr>
          <w:sz w:val="21"/>
          <w:szCs w:val="21"/>
        </w:rPr>
        <w:t>поступило</w:t>
      </w:r>
      <w:r w:rsidR="006164FA" w:rsidRPr="00CA31C4">
        <w:rPr>
          <w:sz w:val="21"/>
          <w:szCs w:val="21"/>
        </w:rPr>
        <w:t xml:space="preserve"> </w:t>
      </w:r>
      <w:r w:rsidR="00386855" w:rsidRPr="00CA31C4">
        <w:rPr>
          <w:sz w:val="21"/>
          <w:szCs w:val="21"/>
        </w:rPr>
        <w:t>3</w:t>
      </w:r>
      <w:r w:rsidR="00C97EC9" w:rsidRPr="00CA31C4">
        <w:rPr>
          <w:sz w:val="21"/>
          <w:szCs w:val="21"/>
        </w:rPr>
        <w:t>7</w:t>
      </w:r>
      <w:r w:rsidR="00386855" w:rsidRPr="00CA31C4">
        <w:rPr>
          <w:sz w:val="21"/>
          <w:szCs w:val="21"/>
        </w:rPr>
        <w:t xml:space="preserve"> </w:t>
      </w:r>
      <w:r w:rsidRPr="00CA31C4">
        <w:rPr>
          <w:sz w:val="21"/>
          <w:szCs w:val="21"/>
        </w:rPr>
        <w:t>комплектов конкурсных материалов</w:t>
      </w:r>
      <w:r w:rsidRPr="00CA31C4">
        <w:rPr>
          <w:sz w:val="21"/>
          <w:szCs w:val="21"/>
        </w:rPr>
        <w:t>.</w:t>
      </w:r>
    </w:p>
    <w:p w:rsidR="006164FA" w:rsidRDefault="00CA31C4" w:rsidP="00CA31C4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CA31C4">
        <w:rPr>
          <w:sz w:val="21"/>
          <w:szCs w:val="21"/>
        </w:rPr>
        <w:t>Признать победителями и призерами первой волны Всероссийского конкурса «Горизонты науки» в 2017 году следующих студентов колледжей, техникумов и вузов России:</w:t>
      </w:r>
    </w:p>
    <w:p w:rsidR="009D5A67" w:rsidRPr="00CA31C4" w:rsidRDefault="009D5A67" w:rsidP="009D5A67">
      <w:pPr>
        <w:pStyle w:val="font8"/>
        <w:spacing w:before="0" w:beforeAutospacing="0" w:after="0" w:afterAutospacing="0"/>
        <w:ind w:left="720"/>
        <w:jc w:val="both"/>
        <w:textAlignment w:val="baseline"/>
        <w:rPr>
          <w:sz w:val="21"/>
          <w:szCs w:val="21"/>
        </w:rPr>
      </w:pPr>
    </w:p>
    <w:tbl>
      <w:tblPr>
        <w:tblStyle w:val="a7"/>
        <w:tblW w:w="10489" w:type="dxa"/>
        <w:tblInd w:w="421" w:type="dxa"/>
        <w:tblLook w:val="04A0" w:firstRow="1" w:lastRow="0" w:firstColumn="1" w:lastColumn="0" w:noHBand="0" w:noVBand="1"/>
      </w:tblPr>
      <w:tblGrid>
        <w:gridCol w:w="1119"/>
        <w:gridCol w:w="2852"/>
        <w:gridCol w:w="6518"/>
      </w:tblGrid>
      <w:tr w:rsidR="00CA31C4" w:rsidTr="009D5A67">
        <w:tc>
          <w:tcPr>
            <w:tcW w:w="10489" w:type="dxa"/>
            <w:gridSpan w:val="3"/>
            <w:shd w:val="clear" w:color="auto" w:fill="F2F2F2" w:themeFill="background1" w:themeFillShade="F2"/>
          </w:tcPr>
          <w:p w:rsidR="00CA31C4" w:rsidRPr="00CA31C4" w:rsidRDefault="00CA31C4" w:rsidP="00CA31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Номинация</w:t>
            </w: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"Лучшая дипломная работа (проект)"</w:t>
            </w:r>
          </w:p>
        </w:tc>
      </w:tr>
      <w:tr w:rsidR="00CA31C4" w:rsidTr="009D5A67">
        <w:tc>
          <w:tcPr>
            <w:tcW w:w="10489" w:type="dxa"/>
            <w:gridSpan w:val="3"/>
            <w:shd w:val="clear" w:color="auto" w:fill="F2F2F2" w:themeFill="background1" w:themeFillShade="F2"/>
          </w:tcPr>
          <w:p w:rsidR="00CA31C4" w:rsidRDefault="00CA31C4" w:rsidP="00CA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колледжей, техникумов и вузов</w:t>
            </w:r>
          </w:p>
        </w:tc>
      </w:tr>
      <w:tr w:rsidR="00CA31C4" w:rsidTr="009D5A67">
        <w:tc>
          <w:tcPr>
            <w:tcW w:w="1119" w:type="dxa"/>
            <w:shd w:val="clear" w:color="auto" w:fill="F2F2F2" w:themeFill="background1" w:themeFillShade="F2"/>
          </w:tcPr>
          <w:p w:rsidR="00CA31C4" w:rsidRDefault="00CA31C4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:rsidR="00CA31C4" w:rsidRDefault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Овчинникова </w:t>
            </w:r>
          </w:p>
          <w:p w:rsidR="00CA31C4" w:rsidRDefault="00CA31C4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Алёна Александровна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CA31C4" w:rsidRDefault="00CA31C4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Красноярск, тема: «Организация работы суши-бара на 70 мест (с обслуживанием официантами)»</w:t>
            </w:r>
          </w:p>
        </w:tc>
      </w:tr>
      <w:tr w:rsidR="00CA31C4" w:rsidTr="009D5A67">
        <w:tc>
          <w:tcPr>
            <w:tcW w:w="1119" w:type="dxa"/>
            <w:shd w:val="clear" w:color="auto" w:fill="F2F2F2" w:themeFill="background1" w:themeFillShade="F2"/>
          </w:tcPr>
          <w:p w:rsidR="00CA31C4" w:rsidRDefault="00CA31C4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:rsidR="00CA31C4" w:rsidRDefault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Юдинцева </w:t>
            </w:r>
          </w:p>
          <w:p w:rsidR="00CA31C4" w:rsidRDefault="00CA31C4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Татьяна Эдуардовна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CA31C4" w:rsidRDefault="00CA31C4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Ангарск, тема: «Методическое пособие «Герб малой родины» как средство ознакомления детей старшего дошкольного возраста с геральдикой родного края»</w:t>
            </w:r>
          </w:p>
        </w:tc>
      </w:tr>
      <w:tr w:rsidR="00CA31C4" w:rsidTr="009D5A67">
        <w:tc>
          <w:tcPr>
            <w:tcW w:w="1119" w:type="dxa"/>
            <w:shd w:val="clear" w:color="auto" w:fill="F2F2F2" w:themeFill="background1" w:themeFillShade="F2"/>
          </w:tcPr>
          <w:p w:rsidR="00CA31C4" w:rsidRDefault="00CA31C4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:rsidR="00CA31C4" w:rsidRDefault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Буянова </w:t>
            </w:r>
          </w:p>
          <w:p w:rsidR="00CA31C4" w:rsidRDefault="00CA31C4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Анна Александровна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CA31C4" w:rsidRDefault="00CA31C4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Красный Яр, тема: «Организация внеклассной работы по литературе в 5-7 классах»</w:t>
            </w:r>
          </w:p>
        </w:tc>
      </w:tr>
      <w:tr w:rsidR="00CA31C4" w:rsidTr="009D5A67">
        <w:tc>
          <w:tcPr>
            <w:tcW w:w="10489" w:type="dxa"/>
            <w:gridSpan w:val="3"/>
            <w:shd w:val="clear" w:color="auto" w:fill="F2F2F2" w:themeFill="background1" w:themeFillShade="F2"/>
          </w:tcPr>
          <w:p w:rsidR="00CA31C4" w:rsidRPr="00CA31C4" w:rsidRDefault="00CA31C4" w:rsidP="00CA3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Студенты вузов</w:t>
            </w:r>
          </w:p>
        </w:tc>
      </w:tr>
      <w:tr w:rsidR="00CA31C4" w:rsidTr="009D5A67">
        <w:tc>
          <w:tcPr>
            <w:tcW w:w="1119" w:type="dxa"/>
            <w:shd w:val="clear" w:color="auto" w:fill="F2F2F2" w:themeFill="background1" w:themeFillShade="F2"/>
          </w:tcPr>
          <w:p w:rsidR="00CA31C4" w:rsidRDefault="00CA31C4" w:rsidP="00CA31C4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:rsidR="00CA31C4" w:rsidRDefault="00CA31C4" w:rsidP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Степанюк </w:t>
            </w:r>
          </w:p>
          <w:p w:rsidR="00CA31C4" w:rsidRPr="00CA31C4" w:rsidRDefault="00CA31C4" w:rsidP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Антон Алексеевич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CA31C4" w:rsidRPr="00CA31C4" w:rsidRDefault="00CA31C4" w:rsidP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hAnsi="Times New Roman" w:cs="Times New Roman"/>
                <w:b/>
                <w:sz w:val="24"/>
                <w:szCs w:val="20"/>
              </w:rPr>
              <w:t>Кемерово</w:t>
            </w: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тема: «Развитие персонала профессиональной образовательной организации»</w:t>
            </w:r>
          </w:p>
        </w:tc>
      </w:tr>
      <w:tr w:rsidR="00CA31C4" w:rsidTr="009D5A67">
        <w:tc>
          <w:tcPr>
            <w:tcW w:w="1119" w:type="dxa"/>
            <w:shd w:val="clear" w:color="auto" w:fill="F2F2F2" w:themeFill="background1" w:themeFillShade="F2"/>
          </w:tcPr>
          <w:p w:rsidR="00CA31C4" w:rsidRDefault="00CA31C4" w:rsidP="00CA31C4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:rsidR="00CA31C4" w:rsidRDefault="00CA31C4" w:rsidP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Рогулина </w:t>
            </w:r>
          </w:p>
          <w:p w:rsidR="00CA31C4" w:rsidRPr="00CA31C4" w:rsidRDefault="00CA31C4" w:rsidP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Анна Евгеньевна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CA31C4" w:rsidRPr="00CA31C4" w:rsidRDefault="00CA31C4" w:rsidP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Курск, тема: «Развитие растений и их фиторемедиационная способность при действии регуляторов роста»</w:t>
            </w:r>
          </w:p>
        </w:tc>
      </w:tr>
      <w:tr w:rsidR="00CA31C4" w:rsidTr="009D5A67">
        <w:tc>
          <w:tcPr>
            <w:tcW w:w="1119" w:type="dxa"/>
            <w:shd w:val="clear" w:color="auto" w:fill="F2F2F2" w:themeFill="background1" w:themeFillShade="F2"/>
          </w:tcPr>
          <w:p w:rsidR="00CA31C4" w:rsidRDefault="00CA31C4" w:rsidP="00CA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:rsidR="00CA31C4" w:rsidRDefault="00CA31C4" w:rsidP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Кобзева </w:t>
            </w:r>
          </w:p>
          <w:p w:rsidR="00CA31C4" w:rsidRPr="00CA31C4" w:rsidRDefault="00CA31C4" w:rsidP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Ольга Николаевна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CA31C4" w:rsidRPr="00CA31C4" w:rsidRDefault="00CA31C4" w:rsidP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Курск, тема: «Оценка двигательной активности человека с различным уровнем физической подготовленности»</w:t>
            </w:r>
          </w:p>
        </w:tc>
      </w:tr>
      <w:tr w:rsidR="00CA31C4" w:rsidTr="009D5A67">
        <w:tc>
          <w:tcPr>
            <w:tcW w:w="1119" w:type="dxa"/>
            <w:shd w:val="clear" w:color="auto" w:fill="F2F2F2" w:themeFill="background1" w:themeFillShade="F2"/>
          </w:tcPr>
          <w:p w:rsidR="00CA31C4" w:rsidRDefault="00CA31C4" w:rsidP="00CA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:rsidR="00CA31C4" w:rsidRDefault="00CA31C4" w:rsidP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Геринговская </w:t>
            </w:r>
          </w:p>
          <w:p w:rsidR="00CA31C4" w:rsidRPr="00CA31C4" w:rsidRDefault="00CA31C4" w:rsidP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Ольга Владимировна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CA31C4" w:rsidRPr="00CA31C4" w:rsidRDefault="00CA31C4" w:rsidP="00CA31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Самара, тема: «Внедрение профессиональных стандартов в банковском бизнесе: проблемы и перспективы»</w:t>
            </w:r>
          </w:p>
        </w:tc>
      </w:tr>
      <w:tr w:rsidR="00CA31C4" w:rsidTr="009D5A67">
        <w:tc>
          <w:tcPr>
            <w:tcW w:w="10489" w:type="dxa"/>
            <w:gridSpan w:val="3"/>
            <w:shd w:val="clear" w:color="auto" w:fill="FFF2CC" w:themeFill="accent4" w:themeFillTint="33"/>
          </w:tcPr>
          <w:p w:rsidR="00CA31C4" w:rsidRPr="00CA31C4" w:rsidRDefault="00CA31C4" w:rsidP="00CA31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Номинация</w:t>
            </w: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"Лучшая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курсовая</w:t>
            </w: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 (проект)"</w:t>
            </w:r>
          </w:p>
        </w:tc>
      </w:tr>
      <w:tr w:rsidR="00CA31C4" w:rsidTr="009D5A67">
        <w:tc>
          <w:tcPr>
            <w:tcW w:w="10489" w:type="dxa"/>
            <w:gridSpan w:val="3"/>
            <w:shd w:val="clear" w:color="auto" w:fill="FFF2CC" w:themeFill="accent4" w:themeFillTint="33"/>
          </w:tcPr>
          <w:p w:rsidR="00CA31C4" w:rsidRDefault="00CA31C4" w:rsidP="009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колледжей, техникумов и вузов</w:t>
            </w:r>
          </w:p>
        </w:tc>
      </w:tr>
      <w:tr w:rsidR="00CA31C4" w:rsidTr="009D5A67">
        <w:tc>
          <w:tcPr>
            <w:tcW w:w="1119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Бухарина </w:t>
            </w:r>
          </w:p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Алёна Алексеевна</w:t>
            </w:r>
          </w:p>
        </w:tc>
        <w:tc>
          <w:tcPr>
            <w:tcW w:w="6520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 w:rsidRPr="009D5A67">
              <w:rPr>
                <w:rFonts w:ascii="Times New Roman" w:hAnsi="Times New Roman" w:cs="Times New Roman"/>
                <w:b/>
                <w:sz w:val="24"/>
                <w:shd w:val="clear" w:color="auto" w:fill="FFF2CC" w:themeFill="accent4" w:themeFillTint="33"/>
              </w:rPr>
              <w:t>Красноярск</w:t>
            </w: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тема: «Организация технологического процесса приготовления сложного горячего блюда из рыбы лососевых пород «Семга отварная с овощами»</w:t>
            </w:r>
          </w:p>
        </w:tc>
      </w:tr>
      <w:tr w:rsidR="00CA31C4" w:rsidTr="009D5A67">
        <w:tc>
          <w:tcPr>
            <w:tcW w:w="1119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Перевалова </w:t>
            </w:r>
          </w:p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Нина Владимировна</w:t>
            </w:r>
          </w:p>
        </w:tc>
        <w:tc>
          <w:tcPr>
            <w:tcW w:w="6520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Санкт-Петербург, тема: «Влияние температуры на содержание сахара в виноградном соке»</w:t>
            </w:r>
          </w:p>
        </w:tc>
      </w:tr>
      <w:tr w:rsidR="00CA31C4" w:rsidTr="009D5A67">
        <w:tc>
          <w:tcPr>
            <w:tcW w:w="1119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 место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Дурнопьянова </w:t>
            </w:r>
          </w:p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Наталья Олеговна</w:t>
            </w:r>
          </w:p>
        </w:tc>
        <w:tc>
          <w:tcPr>
            <w:tcW w:w="6520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Москва, тема: «Деятельность коллекторских компаний в современной России»</w:t>
            </w:r>
          </w:p>
        </w:tc>
      </w:tr>
      <w:tr w:rsidR="00CA31C4" w:rsidTr="009D5A67">
        <w:tc>
          <w:tcPr>
            <w:tcW w:w="10489" w:type="dxa"/>
            <w:gridSpan w:val="3"/>
            <w:shd w:val="clear" w:color="auto" w:fill="FFF2CC" w:themeFill="accent4" w:themeFillTint="33"/>
          </w:tcPr>
          <w:p w:rsidR="00CA31C4" w:rsidRPr="00CA31C4" w:rsidRDefault="00CA31C4" w:rsidP="00936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Студенты вузов</w:t>
            </w:r>
          </w:p>
        </w:tc>
      </w:tr>
      <w:tr w:rsidR="00CA31C4" w:rsidTr="009D5A67">
        <w:tc>
          <w:tcPr>
            <w:tcW w:w="1119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Иванченко </w:t>
            </w:r>
          </w:p>
          <w:p w:rsidR="00CA31C4" w:rsidRP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Мария Владимировна</w:t>
            </w:r>
          </w:p>
        </w:tc>
        <w:tc>
          <w:tcPr>
            <w:tcW w:w="6520" w:type="dxa"/>
            <w:shd w:val="clear" w:color="auto" w:fill="FFF2CC" w:themeFill="accent4" w:themeFillTint="33"/>
          </w:tcPr>
          <w:p w:rsidR="00CA31C4" w:rsidRP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Азов, тема: «Сертификация фильтров тонкой очистки масла автомобильных двигателей»</w:t>
            </w:r>
          </w:p>
        </w:tc>
      </w:tr>
      <w:tr w:rsidR="00CA31C4" w:rsidTr="009D5A67">
        <w:tc>
          <w:tcPr>
            <w:tcW w:w="1119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Семашко </w:t>
            </w:r>
          </w:p>
          <w:p w:rsidR="00CA31C4" w:rsidRP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Татьяна Викторовна</w:t>
            </w:r>
          </w:p>
        </w:tc>
        <w:tc>
          <w:tcPr>
            <w:tcW w:w="6520" w:type="dxa"/>
            <w:shd w:val="clear" w:color="auto" w:fill="FFF2CC" w:themeFill="accent4" w:themeFillTint="33"/>
          </w:tcPr>
          <w:p w:rsidR="00CA31C4" w:rsidRP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Воронеж, тема: «</w:t>
            </w:r>
            <w:r w:rsidRPr="009D5A67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2CC" w:themeFill="accent4" w:themeFillTint="33"/>
              </w:rPr>
              <w:t>Понятие и система социального обеспечения в Российской Федерации</w:t>
            </w: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CA31C4" w:rsidTr="009D5A67">
        <w:tc>
          <w:tcPr>
            <w:tcW w:w="1119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:rsid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Синицин </w:t>
            </w:r>
          </w:p>
          <w:p w:rsidR="00CA31C4" w:rsidRP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Иван Игоревич</w:t>
            </w:r>
          </w:p>
        </w:tc>
        <w:tc>
          <w:tcPr>
            <w:tcW w:w="6520" w:type="dxa"/>
            <w:shd w:val="clear" w:color="auto" w:fill="FFF2CC" w:themeFill="accent4" w:themeFillTint="33"/>
          </w:tcPr>
          <w:p w:rsidR="00CA31C4" w:rsidRP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Тула, тема: «Государственная социальная политика: состояние и перспективы»</w:t>
            </w:r>
          </w:p>
        </w:tc>
      </w:tr>
      <w:tr w:rsidR="00CA31C4" w:rsidTr="009D5A67">
        <w:tc>
          <w:tcPr>
            <w:tcW w:w="10484" w:type="dxa"/>
            <w:gridSpan w:val="3"/>
            <w:shd w:val="clear" w:color="auto" w:fill="E2EFD9" w:themeFill="accent6" w:themeFillTint="33"/>
          </w:tcPr>
          <w:p w:rsidR="00CA31C4" w:rsidRPr="00CA31C4" w:rsidRDefault="00CA31C4" w:rsidP="00CA31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"Лучший реферат</w:t>
            </w: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</w:tr>
      <w:tr w:rsidR="00CA31C4" w:rsidTr="009D5A67">
        <w:tc>
          <w:tcPr>
            <w:tcW w:w="10484" w:type="dxa"/>
            <w:gridSpan w:val="3"/>
            <w:shd w:val="clear" w:color="auto" w:fill="E2EFD9" w:themeFill="accent6" w:themeFillTint="33"/>
          </w:tcPr>
          <w:p w:rsidR="00CA31C4" w:rsidRPr="00CA31C4" w:rsidRDefault="00CA31C4" w:rsidP="00936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Студенты вузов</w:t>
            </w:r>
          </w:p>
        </w:tc>
      </w:tr>
      <w:tr w:rsidR="00CA31C4" w:rsidTr="009D5A67">
        <w:tc>
          <w:tcPr>
            <w:tcW w:w="1116" w:type="dxa"/>
            <w:shd w:val="clear" w:color="auto" w:fill="E2EFD9" w:themeFill="accent6" w:themeFillTint="33"/>
          </w:tcPr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  <w:tc>
          <w:tcPr>
            <w:tcW w:w="2853" w:type="dxa"/>
            <w:shd w:val="clear" w:color="auto" w:fill="E2EFD9" w:themeFill="accent6" w:themeFillTint="33"/>
          </w:tcPr>
          <w:p w:rsid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Ахмерова </w:t>
            </w:r>
          </w:p>
          <w:p w:rsidR="00CA31C4" w:rsidRP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Элина Эдуардовна</w:t>
            </w:r>
          </w:p>
        </w:tc>
        <w:tc>
          <w:tcPr>
            <w:tcW w:w="6515" w:type="dxa"/>
            <w:shd w:val="clear" w:color="auto" w:fill="E2EFD9" w:themeFill="accent6" w:themeFillTint="33"/>
          </w:tcPr>
          <w:p w:rsidR="00CA31C4" w:rsidRP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Уфа, тема: «Диспергаторы, как метод борьбы с асфальтосмолопарафиновыми отложениями»</w:t>
            </w:r>
          </w:p>
        </w:tc>
      </w:tr>
      <w:tr w:rsidR="00CA31C4" w:rsidTr="009D5A67">
        <w:tc>
          <w:tcPr>
            <w:tcW w:w="1116" w:type="dxa"/>
            <w:shd w:val="clear" w:color="auto" w:fill="E2EFD9" w:themeFill="accent6" w:themeFillTint="33"/>
          </w:tcPr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  <w:tc>
          <w:tcPr>
            <w:tcW w:w="2853" w:type="dxa"/>
            <w:shd w:val="clear" w:color="auto" w:fill="E2EFD9" w:themeFill="accent6" w:themeFillTint="33"/>
          </w:tcPr>
          <w:p w:rsid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Ермолаев </w:t>
            </w:r>
          </w:p>
          <w:p w:rsidR="00CA31C4" w:rsidRP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Сергей Григорьевич</w:t>
            </w:r>
          </w:p>
        </w:tc>
        <w:tc>
          <w:tcPr>
            <w:tcW w:w="6515" w:type="dxa"/>
            <w:shd w:val="clear" w:color="auto" w:fill="E2EFD9" w:themeFill="accent6" w:themeFillTint="33"/>
          </w:tcPr>
          <w:p w:rsidR="00CA31C4" w:rsidRP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Санкт-Петербруг, тема: «</w:t>
            </w:r>
            <w:r w:rsidRPr="009D5A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>Финансовые ресурсы субъектов ведения хозяйства</w:t>
            </w: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CA31C4" w:rsidTr="009D5A67">
        <w:tc>
          <w:tcPr>
            <w:tcW w:w="1116" w:type="dxa"/>
            <w:shd w:val="clear" w:color="auto" w:fill="E2EFD9" w:themeFill="accent6" w:themeFillTint="33"/>
          </w:tcPr>
          <w:p w:rsidR="00CA31C4" w:rsidRDefault="00CA31C4" w:rsidP="0093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</w:tc>
        <w:tc>
          <w:tcPr>
            <w:tcW w:w="2853" w:type="dxa"/>
            <w:shd w:val="clear" w:color="auto" w:fill="E2EFD9" w:themeFill="accent6" w:themeFillTint="33"/>
          </w:tcPr>
          <w:p w:rsid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Соловьева </w:t>
            </w:r>
          </w:p>
          <w:p w:rsidR="00CA31C4" w:rsidRP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Татьяна Владимировна</w:t>
            </w:r>
          </w:p>
        </w:tc>
        <w:tc>
          <w:tcPr>
            <w:tcW w:w="6515" w:type="dxa"/>
            <w:shd w:val="clear" w:color="auto" w:fill="E2EFD9" w:themeFill="accent6" w:themeFillTint="33"/>
          </w:tcPr>
          <w:p w:rsidR="00CA31C4" w:rsidRPr="00CA31C4" w:rsidRDefault="00CA31C4" w:rsidP="009366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Новокузнецк, тема: «</w:t>
            </w:r>
            <w:r w:rsidRPr="009D5A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>Сущность прикладной экологии</w:t>
            </w:r>
            <w:r w:rsidRPr="00CA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8E7463" w:rsidRPr="00CA31C4" w:rsidRDefault="008E7463" w:rsidP="00CA31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10" w:rsidRPr="00CA31C4" w:rsidRDefault="00D01510" w:rsidP="00CA31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31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01510" w:rsidRPr="009D5A67" w:rsidRDefault="009D5A67" w:rsidP="009D5A6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D5A67">
        <w:rPr>
          <w:rFonts w:ascii="Times New Roman" w:hAnsi="Times New Roman" w:cs="Times New Roman"/>
        </w:rPr>
        <w:t>Рассмотреть возможность включения научных руководителей конкурсных работ, признанных победителями и призерами первой волны Всероссийского конкурса «Горизонты науки» в 2017 году в состав Экспертного совета (отв.: отдел по работе с кадрами высшей категории, срок – до 20.02.2017 г.);</w:t>
      </w:r>
    </w:p>
    <w:p w:rsidR="009D5A67" w:rsidRDefault="009D5A67" w:rsidP="009D5A6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D5A67">
        <w:rPr>
          <w:rFonts w:ascii="Times New Roman" w:hAnsi="Times New Roman" w:cs="Times New Roman"/>
        </w:rPr>
        <w:t>Организовать подготовку и вручение наградных документов победителям, призерам и научным руководителям конкурсных работ по итогам первой волны конкурса (отв.: отдел по работе с наградными документами, срок -10.02.2017 г.).</w:t>
      </w:r>
    </w:p>
    <w:p w:rsidR="009D5A67" w:rsidRDefault="009D5A67" w:rsidP="009D5A67">
      <w:pPr>
        <w:jc w:val="both"/>
        <w:rPr>
          <w:rFonts w:ascii="Times New Roman" w:hAnsi="Times New Roman" w:cs="Times New Roman"/>
        </w:rPr>
      </w:pPr>
    </w:p>
    <w:p w:rsidR="009D5A67" w:rsidRDefault="009D5A67" w:rsidP="009D5A67">
      <w:pPr>
        <w:jc w:val="both"/>
        <w:rPr>
          <w:rFonts w:ascii="Times New Roman" w:hAnsi="Times New Roman" w:cs="Times New Roman"/>
        </w:rPr>
      </w:pPr>
    </w:p>
    <w:p w:rsidR="009D5A67" w:rsidRPr="009D5A67" w:rsidRDefault="009D5A67" w:rsidP="009D5A67">
      <w:pPr>
        <w:spacing w:after="0"/>
        <w:ind w:left="284"/>
        <w:jc w:val="both"/>
        <w:rPr>
          <w:rFonts w:ascii="Arial" w:hAnsi="Arial" w:cs="Arial"/>
          <w:color w:val="44546A" w:themeColor="text2"/>
          <w:sz w:val="26"/>
          <w:szCs w:val="26"/>
        </w:rPr>
      </w:pPr>
      <w:r w:rsidRPr="009D5A67">
        <w:rPr>
          <w:rFonts w:ascii="Arial" w:hAnsi="Arial" w:cs="Arial"/>
          <w:color w:val="44546A" w:themeColor="text2"/>
          <w:sz w:val="26"/>
          <w:szCs w:val="26"/>
        </w:rPr>
        <w:t>Председатель Ученого совета,</w:t>
      </w:r>
    </w:p>
    <w:p w:rsidR="009D5A67" w:rsidRPr="009D5A67" w:rsidRDefault="009D5A67" w:rsidP="009D5A67">
      <w:pPr>
        <w:ind w:left="284"/>
        <w:jc w:val="both"/>
        <w:rPr>
          <w:rFonts w:ascii="Arial" w:hAnsi="Arial" w:cs="Arial"/>
          <w:color w:val="44546A" w:themeColor="text2"/>
          <w:sz w:val="26"/>
          <w:szCs w:val="26"/>
        </w:rPr>
      </w:pPr>
      <w:r>
        <w:rPr>
          <w:rFonts w:ascii="Arial" w:hAnsi="Arial" w:cs="Arial"/>
          <w:color w:val="44546A" w:themeColor="text2"/>
          <w:sz w:val="26"/>
          <w:szCs w:val="26"/>
        </w:rPr>
        <w:t>Председатель И</w:t>
      </w:r>
      <w:bookmarkStart w:id="0" w:name="_GoBack"/>
      <w:bookmarkEnd w:id="0"/>
      <w:r w:rsidRPr="009D5A67">
        <w:rPr>
          <w:rFonts w:ascii="Arial" w:hAnsi="Arial" w:cs="Arial"/>
          <w:color w:val="44546A" w:themeColor="text2"/>
          <w:sz w:val="26"/>
          <w:szCs w:val="26"/>
        </w:rPr>
        <w:t>сполнительного комитета</w:t>
      </w:r>
      <w:r w:rsidRPr="009D5A67">
        <w:rPr>
          <w:rFonts w:ascii="Arial" w:hAnsi="Arial" w:cs="Arial"/>
          <w:color w:val="44546A" w:themeColor="text2"/>
          <w:sz w:val="26"/>
          <w:szCs w:val="26"/>
        </w:rPr>
        <w:tab/>
      </w:r>
      <w:r w:rsidRPr="009D5A67">
        <w:rPr>
          <w:rFonts w:ascii="Arial" w:hAnsi="Arial" w:cs="Arial"/>
          <w:color w:val="44546A" w:themeColor="text2"/>
          <w:sz w:val="26"/>
          <w:szCs w:val="26"/>
        </w:rPr>
        <w:tab/>
      </w:r>
      <w:r w:rsidRPr="009D5A67">
        <w:rPr>
          <w:rFonts w:ascii="Arial" w:hAnsi="Arial" w:cs="Arial"/>
          <w:color w:val="44546A" w:themeColor="text2"/>
          <w:sz w:val="26"/>
          <w:szCs w:val="26"/>
        </w:rPr>
        <w:tab/>
      </w:r>
      <w:r w:rsidRPr="009D5A67">
        <w:rPr>
          <w:rFonts w:ascii="Arial" w:hAnsi="Arial" w:cs="Arial"/>
          <w:color w:val="44546A" w:themeColor="text2"/>
          <w:sz w:val="26"/>
          <w:szCs w:val="26"/>
        </w:rPr>
        <w:tab/>
      </w:r>
      <w:r w:rsidRPr="009D5A67">
        <w:rPr>
          <w:rFonts w:ascii="Arial" w:hAnsi="Arial" w:cs="Arial"/>
          <w:color w:val="44546A" w:themeColor="text2"/>
          <w:sz w:val="26"/>
          <w:szCs w:val="26"/>
        </w:rPr>
        <w:tab/>
        <w:t>А.А. Степанов</w:t>
      </w:r>
    </w:p>
    <w:sectPr w:rsidR="009D5A67" w:rsidRPr="009D5A67" w:rsidSect="009D5A6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4BAE"/>
    <w:multiLevelType w:val="hybridMultilevel"/>
    <w:tmpl w:val="EFD8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B4062"/>
    <w:multiLevelType w:val="hybridMultilevel"/>
    <w:tmpl w:val="04EE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10"/>
    <w:rsid w:val="00045B77"/>
    <w:rsid w:val="00085C98"/>
    <w:rsid w:val="000F33AA"/>
    <w:rsid w:val="001B5E5B"/>
    <w:rsid w:val="00290653"/>
    <w:rsid w:val="002C3DD3"/>
    <w:rsid w:val="00386855"/>
    <w:rsid w:val="003F7A25"/>
    <w:rsid w:val="00473422"/>
    <w:rsid w:val="005308AE"/>
    <w:rsid w:val="00567E0F"/>
    <w:rsid w:val="005B0274"/>
    <w:rsid w:val="006164FA"/>
    <w:rsid w:val="00752169"/>
    <w:rsid w:val="00771410"/>
    <w:rsid w:val="007910F2"/>
    <w:rsid w:val="007D07A8"/>
    <w:rsid w:val="007D50BF"/>
    <w:rsid w:val="008E7463"/>
    <w:rsid w:val="009D5A67"/>
    <w:rsid w:val="00A520DE"/>
    <w:rsid w:val="00A75EE0"/>
    <w:rsid w:val="00AE61CB"/>
    <w:rsid w:val="00B925ED"/>
    <w:rsid w:val="00C87639"/>
    <w:rsid w:val="00C97EC9"/>
    <w:rsid w:val="00CA1714"/>
    <w:rsid w:val="00CA31C4"/>
    <w:rsid w:val="00D01510"/>
    <w:rsid w:val="00DD55BD"/>
    <w:rsid w:val="00EB41C2"/>
    <w:rsid w:val="00EF7538"/>
    <w:rsid w:val="00F32EBB"/>
    <w:rsid w:val="00F55E41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E03E-4D39-4CAD-A79B-A1271244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1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9">
    <w:name w:val="color_29"/>
    <w:basedOn w:val="a0"/>
    <w:rsid w:val="00D01510"/>
  </w:style>
  <w:style w:type="character" w:customStyle="1" w:styleId="wixguard">
    <w:name w:val="wixguard"/>
    <w:basedOn w:val="a0"/>
    <w:rsid w:val="00D01510"/>
  </w:style>
  <w:style w:type="paragraph" w:styleId="a3">
    <w:name w:val="Balloon Text"/>
    <w:basedOn w:val="a"/>
    <w:link w:val="a4"/>
    <w:uiPriority w:val="99"/>
    <w:semiHidden/>
    <w:unhideWhenUsed/>
    <w:rsid w:val="00EB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C2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752169"/>
    <w:rPr>
      <w:color w:val="808080"/>
    </w:rPr>
  </w:style>
  <w:style w:type="character" w:styleId="a6">
    <w:name w:val="Hyperlink"/>
    <w:basedOn w:val="a0"/>
    <w:uiPriority w:val="99"/>
    <w:unhideWhenUsed/>
    <w:rsid w:val="0075216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A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ma_SRV@mail.ru" TargetMode="External"/><Relationship Id="rId5" Type="http://schemas.openxmlformats.org/officeDocument/2006/relationships/hyperlink" Target="http://www.arpdv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Алексей Алексеевич</dc:creator>
  <cp:keywords/>
  <dc:description/>
  <cp:lastModifiedBy>Степанов Алексей Алексеевич</cp:lastModifiedBy>
  <cp:revision>16</cp:revision>
  <cp:lastPrinted>2017-02-04T13:38:00Z</cp:lastPrinted>
  <dcterms:created xsi:type="dcterms:W3CDTF">2016-10-03T08:11:00Z</dcterms:created>
  <dcterms:modified xsi:type="dcterms:W3CDTF">2017-02-04T13:39:00Z</dcterms:modified>
</cp:coreProperties>
</file>